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桃園市</w:t>
      </w:r>
      <w:r>
        <w:rPr>
          <w:rFonts w:ascii="標楷體" w:eastAsia="標楷體" w:hAnsi="標楷體" w:hint="eastAsia"/>
          <w:spacing w:val="-16"/>
          <w:sz w:val="56"/>
          <w:szCs w:val="56"/>
        </w:rPr>
        <w:t>通信</w:t>
      </w:r>
      <w:r>
        <w:rPr>
          <w:rFonts w:ascii="標楷體" w:eastAsia="標楷體" w:hAnsi="標楷體" w:hint="eastAsia"/>
          <w:sz w:val="56"/>
          <w:szCs w:val="56"/>
        </w:rPr>
        <w:t>服務人員職業工會章程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56"/>
          <w:szCs w:val="56"/>
        </w:rPr>
      </w:pPr>
      <w:r>
        <w:rPr>
          <w:rFonts w:ascii="標楷體" w:eastAsia="標楷體" w:hAnsi="標楷體" w:hint="eastAsia"/>
        </w:rPr>
        <w:t xml:space="preserve">                                                 本會</w:t>
      </w:r>
      <w:r>
        <w:rPr>
          <w:rFonts w:eastAsia="標楷體" w:hint="eastAsia"/>
        </w:rPr>
        <w:t>第四屆第二次會員大會修正通過</w:t>
      </w:r>
    </w:p>
    <w:p w:rsidR="00DA0950" w:rsidRDefault="00DA0950" w:rsidP="00DA0950">
      <w:pPr>
        <w:spacing w:line="0" w:lineRule="atLeast"/>
        <w:rPr>
          <w:rFonts w:eastAsia="標楷體" w:hint="eastAsia"/>
        </w:rPr>
      </w:pPr>
      <w:r>
        <w:rPr>
          <w:rFonts w:ascii="標楷體" w:eastAsia="標楷體" w:hAnsi="標楷體" w:hint="eastAsia"/>
        </w:rPr>
        <w:t xml:space="preserve">                                                 本會</w:t>
      </w:r>
      <w:r>
        <w:rPr>
          <w:rFonts w:eastAsia="標楷體" w:hint="eastAsia"/>
        </w:rPr>
        <w:t>第四屆第四次會員大會修正通過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</w:rPr>
      </w:pP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       第一章    總     則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>第 一 條：本章程依工會法及其施行細則暨有關法令規定訂定之。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</w:rPr>
        <w:t>第 二 條：本會定名為</w:t>
      </w:r>
      <w:r>
        <w:rPr>
          <w:rFonts w:ascii="標楷體" w:eastAsia="標楷體" w:hAnsi="標楷體" w:hint="eastAsia"/>
          <w:spacing w:val="-10"/>
          <w:sz w:val="30"/>
        </w:rPr>
        <w:t>「桃園</w:t>
      </w:r>
      <w:r>
        <w:rPr>
          <w:rFonts w:ascii="標楷體" w:eastAsia="標楷體" w:hAnsi="標楷體" w:hint="eastAsia"/>
          <w:sz w:val="30"/>
          <w:szCs w:val="30"/>
        </w:rPr>
        <w:t>市</w:t>
      </w:r>
      <w:r>
        <w:rPr>
          <w:rFonts w:ascii="標楷體" w:eastAsia="標楷體" w:hAnsi="標楷體" w:hint="eastAsia"/>
          <w:spacing w:val="-10"/>
          <w:sz w:val="30"/>
        </w:rPr>
        <w:t>通信服務人員職業工會」，本會會址設於</w:t>
      </w:r>
      <w:r>
        <w:rPr>
          <w:rFonts w:ascii="標楷體" w:eastAsia="標楷體" w:hAnsi="標楷體" w:hint="eastAsia"/>
          <w:sz w:val="30"/>
          <w:szCs w:val="30"/>
        </w:rPr>
        <w:t>桃園市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pacing w:val="-10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忠三路34號一樓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>第 三 條：本會以保障會員合法權益，提高會員知識及技能謀求會員福利改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善會員生活，加強互助合作，發展生產事業，並協助政府推行政 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令為宗旨。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>第 四 條：本會以桃園</w:t>
      </w:r>
      <w:r>
        <w:rPr>
          <w:rFonts w:ascii="標楷體" w:eastAsia="標楷體" w:hAnsi="標楷體" w:hint="eastAsia"/>
          <w:sz w:val="30"/>
          <w:szCs w:val="30"/>
        </w:rPr>
        <w:t>市</w:t>
      </w:r>
      <w:r>
        <w:rPr>
          <w:rFonts w:ascii="標楷體" w:eastAsia="標楷體" w:hAnsi="標楷體" w:hint="eastAsia"/>
          <w:sz w:val="30"/>
        </w:rPr>
        <w:t>行政區為組織範圍。</w:t>
      </w:r>
    </w:p>
    <w:p w:rsidR="00DA0950" w:rsidRDefault="00DA0950" w:rsidP="00DA0950">
      <w:pPr>
        <w:spacing w:line="400" w:lineRule="exact"/>
        <w:ind w:left="1120" w:hangingChars="400" w:hanging="1120"/>
        <w:rPr>
          <w:rFonts w:ascii="標楷體" w:eastAsia="標楷體" w:hAnsi="標楷體" w:hint="eastAsia"/>
          <w:sz w:val="28"/>
        </w:rPr>
      </w:pPr>
    </w:p>
    <w:p w:rsidR="00DA0950" w:rsidRDefault="00DA0950" w:rsidP="00DA0950">
      <w:pPr>
        <w:spacing w:line="400" w:lineRule="exact"/>
        <w:jc w:val="center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第二章    任       務</w:t>
      </w:r>
    </w:p>
    <w:p w:rsidR="00DA0950" w:rsidRDefault="00DA0950" w:rsidP="00DA0950">
      <w:pPr>
        <w:spacing w:line="0" w:lineRule="atLeast"/>
        <w:ind w:left="2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28"/>
        </w:rPr>
        <w:t>第</w:t>
      </w:r>
      <w:r>
        <w:rPr>
          <w:rFonts w:ascii="標楷體" w:eastAsia="標楷體" w:hAnsi="標楷體" w:hint="eastAsia"/>
          <w:sz w:val="30"/>
        </w:rPr>
        <w:t xml:space="preserve"> 五 條：本會任務如下：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一、團結會員互助合作增加生產。</w:t>
      </w:r>
    </w:p>
    <w:p w:rsidR="00DA0950" w:rsidRDefault="00DA0950" w:rsidP="00DA0950">
      <w:pPr>
        <w:spacing w:line="0" w:lineRule="atLeas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二、研究改進工作技術，提高品質並協助減低成本。</w:t>
      </w:r>
    </w:p>
    <w:p w:rsidR="00DA0950" w:rsidRDefault="00DA0950" w:rsidP="00DA0950">
      <w:pPr>
        <w:spacing w:line="0" w:lineRule="atLeas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三、團體協約之締結修改或廢止。</w:t>
      </w:r>
    </w:p>
    <w:p w:rsidR="00DA0950" w:rsidRDefault="00DA0950" w:rsidP="00DA0950">
      <w:pPr>
        <w:spacing w:line="0" w:lineRule="atLeas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四、會員技術教育之舉辦。</w:t>
      </w:r>
    </w:p>
    <w:p w:rsidR="00DA0950" w:rsidRDefault="00DA0950" w:rsidP="00DA0950">
      <w:pPr>
        <w:spacing w:line="0" w:lineRule="atLeas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五、會員家庭生計之調查及勞工統計之編製。</w:t>
      </w:r>
    </w:p>
    <w:p w:rsidR="00DA0950" w:rsidRDefault="00DA0950" w:rsidP="00DA0950">
      <w:pPr>
        <w:spacing w:line="0" w:lineRule="atLeast"/>
        <w:ind w:left="1" w:hanging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六、會員康樂、醫藥衛生、互助及其他福利事業之舉辦促進。</w:t>
      </w:r>
    </w:p>
    <w:p w:rsidR="00DA0950" w:rsidRDefault="00DA0950" w:rsidP="00DA0950">
      <w:pPr>
        <w:spacing w:line="0" w:lineRule="atLeas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七、圖書室之設置及出版物之印行。</w:t>
      </w:r>
    </w:p>
    <w:p w:rsidR="00DA0950" w:rsidRDefault="00DA0950" w:rsidP="00DA0950">
      <w:pPr>
        <w:spacing w:line="0" w:lineRule="atLeas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八、勞資或會員間糾紛事件之調處。</w:t>
      </w:r>
    </w:p>
    <w:p w:rsidR="00DA0950" w:rsidRDefault="00DA0950" w:rsidP="00DA0950">
      <w:pPr>
        <w:spacing w:line="0" w:lineRule="atLeas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九、勞動條件之促進及改善。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十、勞工法規之研究建議。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pacing w:val="-34"/>
          <w:sz w:val="30"/>
        </w:rPr>
        <w:t xml:space="preserve">                  十一、  </w:t>
      </w:r>
      <w:r>
        <w:rPr>
          <w:rFonts w:ascii="標楷體" w:eastAsia="標楷體" w:hAnsi="標楷體" w:hint="eastAsia"/>
          <w:sz w:val="30"/>
        </w:rPr>
        <w:t xml:space="preserve">有關勞資之連繫合作之增進。 </w:t>
      </w:r>
      <w:r>
        <w:rPr>
          <w:rFonts w:ascii="標楷體" w:eastAsia="標楷體" w:hAnsi="標楷體" w:hint="eastAsia"/>
          <w:sz w:val="28"/>
        </w:rPr>
        <w:t xml:space="preserve">      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32"/>
        </w:rPr>
        <w:t xml:space="preserve"> </w:t>
      </w:r>
    </w:p>
    <w:p w:rsidR="00DA0950" w:rsidRDefault="00DA0950" w:rsidP="00DA0950">
      <w:pPr>
        <w:spacing w:line="440" w:lineRule="exact"/>
        <w:jc w:val="center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第三章    會       員</w:t>
      </w:r>
    </w:p>
    <w:p w:rsidR="00DA0950" w:rsidRDefault="00DA0950" w:rsidP="00DA0950">
      <w:pPr>
        <w:pStyle w:val="BodyTextIndent"/>
        <w:spacing w:line="440" w:lineRule="exact"/>
        <w:ind w:leftChars="0" w:left="0" w:firstLineChars="0" w:firstLine="0"/>
        <w:jc w:val="left"/>
        <w:rPr>
          <w:rFonts w:ascii="標楷體" w:eastAsia="標楷體" w:hint="eastAsia"/>
          <w:spacing w:val="-18"/>
          <w:sz w:val="30"/>
        </w:rPr>
      </w:pPr>
      <w:r>
        <w:rPr>
          <w:rFonts w:ascii="標楷體" w:eastAsia="標楷體" w:hint="eastAsia"/>
          <w:sz w:val="30"/>
        </w:rPr>
        <w:t>第 六 條：凡在桃園</w:t>
      </w:r>
      <w:r>
        <w:rPr>
          <w:rFonts w:ascii="標楷體" w:eastAsia="標楷體" w:hint="eastAsia"/>
          <w:sz w:val="30"/>
          <w:szCs w:val="30"/>
        </w:rPr>
        <w:t>市</w:t>
      </w:r>
      <w:r>
        <w:rPr>
          <w:rFonts w:ascii="標楷體" w:eastAsia="標楷體" w:hint="eastAsia"/>
          <w:sz w:val="30"/>
        </w:rPr>
        <w:t>境內，年滿十六歲以上之男女，有關從事各類大哥大</w:t>
      </w:r>
      <w:r>
        <w:rPr>
          <w:rFonts w:ascii="標楷體" w:eastAsia="標楷體" w:hint="eastAsia"/>
          <w:spacing w:val="-18"/>
          <w:sz w:val="30"/>
        </w:rPr>
        <w:t>、</w:t>
      </w:r>
    </w:p>
    <w:p w:rsidR="00DA0950" w:rsidRDefault="00DA0950" w:rsidP="00DA0950">
      <w:pPr>
        <w:pStyle w:val="BodyTextIndent"/>
        <w:spacing w:line="440" w:lineRule="exact"/>
        <w:ind w:leftChars="0" w:left="0" w:firstLineChars="0" w:firstLine="0"/>
        <w:jc w:val="left"/>
        <w:rPr>
          <w:rFonts w:ascii="標楷體" w:eastAsia="標楷體" w:hint="eastAsia"/>
          <w:sz w:val="30"/>
        </w:rPr>
      </w:pPr>
      <w:r>
        <w:rPr>
          <w:rFonts w:ascii="標楷體" w:eastAsia="標楷體" w:hint="eastAsia"/>
          <w:spacing w:val="-18"/>
          <w:sz w:val="30"/>
        </w:rPr>
        <w:t xml:space="preserve">            </w:t>
      </w:r>
      <w:r>
        <w:rPr>
          <w:rFonts w:ascii="標楷體" w:eastAsia="標楷體" w:hint="eastAsia"/>
          <w:sz w:val="30"/>
        </w:rPr>
        <w:t>手機門號</w:t>
      </w:r>
      <w:r>
        <w:rPr>
          <w:rFonts w:ascii="標楷體" w:eastAsia="標楷體" w:hint="eastAsia"/>
          <w:spacing w:val="-18"/>
          <w:sz w:val="30"/>
        </w:rPr>
        <w:t>、</w:t>
      </w:r>
      <w:r>
        <w:rPr>
          <w:rFonts w:ascii="標楷體" w:eastAsia="標楷體" w:hint="eastAsia"/>
          <w:sz w:val="30"/>
        </w:rPr>
        <w:t>無線對講機</w:t>
      </w:r>
      <w:r>
        <w:rPr>
          <w:rFonts w:ascii="標楷體" w:eastAsia="標楷體" w:hint="eastAsia"/>
          <w:spacing w:val="-18"/>
          <w:sz w:val="30"/>
        </w:rPr>
        <w:t>、</w:t>
      </w:r>
      <w:r>
        <w:rPr>
          <w:rFonts w:ascii="標楷體" w:eastAsia="標楷體" w:hint="eastAsia"/>
          <w:sz w:val="30"/>
        </w:rPr>
        <w:t>有線電視</w:t>
      </w:r>
      <w:r>
        <w:rPr>
          <w:rFonts w:ascii="標楷體" w:eastAsia="標楷體" w:hint="eastAsia"/>
          <w:spacing w:val="-18"/>
          <w:sz w:val="30"/>
        </w:rPr>
        <w:t>、</w:t>
      </w:r>
      <w:r>
        <w:rPr>
          <w:rFonts w:ascii="標楷體" w:eastAsia="標楷體" w:hint="eastAsia"/>
          <w:sz w:val="30"/>
        </w:rPr>
        <w:t xml:space="preserve">電腦、網路監視器、手機/平 </w:t>
      </w:r>
    </w:p>
    <w:p w:rsidR="00DA0950" w:rsidRDefault="00DA0950" w:rsidP="00DA0950">
      <w:pPr>
        <w:pStyle w:val="BodyTextIndent"/>
        <w:spacing w:line="440" w:lineRule="exact"/>
        <w:ind w:leftChars="0" w:left="0" w:firstLineChars="0" w:firstLine="0"/>
        <w:jc w:val="left"/>
        <w:rPr>
          <w:rFonts w:ascii="標楷體" w:eastAsia="標楷體" w:hint="eastAsia"/>
          <w:sz w:val="30"/>
        </w:rPr>
      </w:pPr>
      <w:r>
        <w:rPr>
          <w:rFonts w:ascii="標楷體" w:eastAsia="標楷體" w:hint="eastAsia"/>
          <w:sz w:val="30"/>
        </w:rPr>
        <w:t xml:space="preserve">         板/電腦維修、傳真機、印表機相關從業人員之勞工屬無一定雇主</w:t>
      </w:r>
    </w:p>
    <w:p w:rsidR="00DA0950" w:rsidRDefault="00DA0950" w:rsidP="00DA0950">
      <w:pPr>
        <w:pStyle w:val="BodyTextIndent"/>
        <w:spacing w:line="440" w:lineRule="exact"/>
        <w:ind w:leftChars="0" w:left="0" w:firstLineChars="0" w:firstLine="0"/>
        <w:jc w:val="left"/>
        <w:rPr>
          <w:rFonts w:ascii="標楷體" w:eastAsia="標楷體" w:hint="eastAsia"/>
          <w:sz w:val="30"/>
        </w:rPr>
      </w:pPr>
      <w:r>
        <w:rPr>
          <w:rFonts w:ascii="標楷體" w:eastAsia="標楷體" w:hint="eastAsia"/>
          <w:sz w:val="30"/>
        </w:rPr>
        <w:t xml:space="preserve">         均得加入本會為會員，並參加勞工保險。</w:t>
      </w:r>
    </w:p>
    <w:p w:rsidR="00DA0950" w:rsidRDefault="00DA0950" w:rsidP="00DA0950">
      <w:pPr>
        <w:spacing w:line="440" w:lineRule="exac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>第 七 條：會員入會須填寫申請書及繳納所需款項，經駐會理事長核准後方</w:t>
      </w:r>
    </w:p>
    <w:p w:rsidR="00DA0950" w:rsidRDefault="00DA0950" w:rsidP="00DA0950">
      <w:pPr>
        <w:spacing w:line="440" w:lineRule="exac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lastRenderedPageBreak/>
        <w:t xml:space="preserve">          為會員始可申報加保，待開理事會時由理事會追認，會員因故離</w:t>
      </w:r>
    </w:p>
    <w:p w:rsidR="00DA0950" w:rsidRDefault="00DA0950" w:rsidP="00DA0950">
      <w:pPr>
        <w:spacing w:line="440" w:lineRule="exac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業者，應即提理事會報告。</w:t>
      </w:r>
    </w:p>
    <w:p w:rsidR="00DA0950" w:rsidRDefault="00DA0950" w:rsidP="00DA0950">
      <w:pPr>
        <w:spacing w:line="440" w:lineRule="exac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>第 八 條：</w:t>
      </w:r>
      <w:r>
        <w:rPr>
          <w:rFonts w:ascii="標楷體" w:eastAsia="標楷體" w:hAnsi="標楷體" w:hint="eastAsia"/>
          <w:spacing w:val="-18"/>
          <w:sz w:val="30"/>
        </w:rPr>
        <w:t xml:space="preserve">會員有發言、表決、選舉、罷免、被選舉權及其他依法應享之權利。 </w:t>
      </w:r>
      <w:r>
        <w:rPr>
          <w:rFonts w:ascii="標楷體" w:eastAsia="標楷體" w:hAnsi="標楷體" w:hint="eastAsia"/>
          <w:sz w:val="30"/>
        </w:rPr>
        <w:t xml:space="preserve"> </w:t>
      </w:r>
    </w:p>
    <w:p w:rsidR="00DA0950" w:rsidRDefault="00DA0950" w:rsidP="00DA0950">
      <w:pPr>
        <w:spacing w:line="440" w:lineRule="exac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>第 九 條：</w:t>
      </w:r>
      <w:r>
        <w:rPr>
          <w:rFonts w:ascii="標楷體" w:eastAsia="標楷體" w:hAnsi="標楷體" w:hint="eastAsia"/>
          <w:spacing w:val="-18"/>
          <w:sz w:val="30"/>
        </w:rPr>
        <w:t>會員有遵守本會章程服從工會決議案，並按時繳納各種會費之義務。</w:t>
      </w:r>
    </w:p>
    <w:p w:rsidR="00DA0950" w:rsidRDefault="00DA0950" w:rsidP="00DA0950">
      <w:pPr>
        <w:spacing w:line="440" w:lineRule="exac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>第 十 條：會員有違背本會章程或其他不法情事，致妨害本會名譽信用，由</w:t>
      </w:r>
    </w:p>
    <w:p w:rsidR="00DA0950" w:rsidRDefault="00DA0950" w:rsidP="00DA0950">
      <w:pPr>
        <w:spacing w:line="440" w:lineRule="exac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監事會檢舉屬實得按其情節輕重分別予以警告、停權除名等處分。</w:t>
      </w:r>
    </w:p>
    <w:p w:rsidR="00DA0950" w:rsidRDefault="00DA0950" w:rsidP="00DA0950">
      <w:pPr>
        <w:spacing w:line="440" w:lineRule="exac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>第十一條：會員除名應經會員代表大會出席會員代表三分之二以上之決議執</w:t>
      </w:r>
    </w:p>
    <w:p w:rsidR="00DA0950" w:rsidRDefault="00DA0950" w:rsidP="00DA0950">
      <w:pPr>
        <w:spacing w:line="440" w:lineRule="exac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行，如遇重大事件，並呈報桃園</w:t>
      </w:r>
      <w:r>
        <w:rPr>
          <w:rFonts w:ascii="標楷體" w:eastAsia="標楷體" w:hAnsi="標楷體" w:hint="eastAsia"/>
          <w:sz w:val="30"/>
          <w:szCs w:val="30"/>
        </w:rPr>
        <w:t>市</w:t>
      </w:r>
      <w:r>
        <w:rPr>
          <w:rFonts w:ascii="標楷體" w:eastAsia="標楷體" w:hAnsi="標楷體" w:hint="eastAsia"/>
          <w:sz w:val="30"/>
        </w:rPr>
        <w:t>政府備案，會員被除名後應繳</w:t>
      </w:r>
    </w:p>
    <w:p w:rsidR="00DA0950" w:rsidRDefault="00DA0950" w:rsidP="00DA0950">
      <w:pPr>
        <w:spacing w:line="440" w:lineRule="exac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還會員證，如有舊欠會費應一律繳清。</w:t>
      </w:r>
    </w:p>
    <w:p w:rsidR="00DA0950" w:rsidRDefault="00DA0950" w:rsidP="00DA0950">
      <w:pPr>
        <w:spacing w:line="560" w:lineRule="exact"/>
        <w:ind w:left="1400" w:hangingChars="500" w:hanging="1400"/>
        <w:rPr>
          <w:rFonts w:ascii="標楷體" w:eastAsia="標楷體" w:hAnsi="標楷體" w:hint="eastAsia"/>
          <w:sz w:val="28"/>
        </w:rPr>
      </w:pPr>
    </w:p>
    <w:p w:rsidR="00DA0950" w:rsidRDefault="00DA0950" w:rsidP="00DA0950">
      <w:pPr>
        <w:spacing w:line="560" w:lineRule="exact"/>
        <w:ind w:firstLineChars="7" w:firstLine="25"/>
        <w:jc w:val="center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第四章    組       織</w:t>
      </w:r>
    </w:p>
    <w:p w:rsidR="00DA0950" w:rsidRDefault="00DA0950" w:rsidP="00DA0950">
      <w:pPr>
        <w:pStyle w:val="BodyTextIndent2"/>
        <w:ind w:left="1" w:firstLineChars="0" w:firstLine="0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</w:rPr>
        <w:t>第十二條</w:t>
      </w:r>
      <w:r w:rsidRPr="00E5074A">
        <w:rPr>
          <w:rFonts w:ascii="標楷體" w:eastAsia="標楷體" w:hAnsi="標楷體" w:hint="eastAsia"/>
          <w:sz w:val="30"/>
          <w:szCs w:val="30"/>
        </w:rPr>
        <w:t>：本會應依照規定劃分小組並以會員代表大會為最高權利機關，會</w:t>
      </w:r>
    </w:p>
    <w:p w:rsidR="00DA0950" w:rsidRDefault="00DA0950" w:rsidP="00DA0950">
      <w:pPr>
        <w:pStyle w:val="BodyTextIndent2"/>
        <w:ind w:left="1" w:firstLineChars="0" w:firstLine="0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</w:t>
      </w:r>
      <w:r w:rsidRPr="00E5074A">
        <w:rPr>
          <w:rFonts w:ascii="標楷體" w:eastAsia="標楷體" w:hAnsi="標楷體" w:hint="eastAsia"/>
          <w:sz w:val="30"/>
          <w:szCs w:val="30"/>
        </w:rPr>
        <w:t>員代表任期為四年，大會閉幕期間除法令另有規定者外，由理事</w:t>
      </w:r>
    </w:p>
    <w:p w:rsidR="00DA0950" w:rsidRPr="00E5074A" w:rsidRDefault="00DA0950" w:rsidP="00DA0950">
      <w:pPr>
        <w:pStyle w:val="BodyTextIndent2"/>
        <w:ind w:left="1" w:firstLineChars="0" w:firstLine="0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</w:t>
      </w:r>
      <w:r w:rsidRPr="00E5074A">
        <w:rPr>
          <w:rFonts w:ascii="標楷體" w:eastAsia="標楷體" w:hAnsi="標楷體" w:hint="eastAsia"/>
          <w:sz w:val="30"/>
          <w:szCs w:val="30"/>
        </w:rPr>
        <w:t>會代行其職權，前項選舉法另訂之。</w:t>
      </w:r>
    </w:p>
    <w:p w:rsidR="00DA0950" w:rsidRDefault="00DA0950" w:rsidP="00DA0950">
      <w:pPr>
        <w:pStyle w:val="BodyTextIndent2"/>
        <w:ind w:left="0" w:firstLineChars="0" w:firstLine="0"/>
        <w:rPr>
          <w:rFonts w:ascii="標楷體" w:eastAsia="標楷體" w:hAnsi="標楷體" w:hint="eastAsia"/>
          <w:sz w:val="30"/>
          <w:szCs w:val="30"/>
        </w:rPr>
      </w:pPr>
      <w:r w:rsidRPr="00E5074A">
        <w:rPr>
          <w:rFonts w:ascii="標楷體" w:eastAsia="標楷體" w:hAnsi="標楷體" w:hint="eastAsia"/>
          <w:sz w:val="30"/>
          <w:szCs w:val="30"/>
        </w:rPr>
        <w:t>第十三條：本會設理事五人、候補理事二人、監事一人、候補監事一人，均</w:t>
      </w:r>
    </w:p>
    <w:p w:rsidR="00DA0950" w:rsidRDefault="00DA0950" w:rsidP="00DA0950">
      <w:pPr>
        <w:pStyle w:val="BodyTextIndent2"/>
        <w:ind w:left="0" w:firstLineChars="0" w:firstLine="0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</w:t>
      </w:r>
      <w:r w:rsidRPr="00E5074A">
        <w:rPr>
          <w:rFonts w:ascii="標楷體" w:eastAsia="標楷體" w:hAnsi="標楷體" w:hint="eastAsia"/>
          <w:sz w:val="30"/>
          <w:szCs w:val="30"/>
        </w:rPr>
        <w:t>由會員代表大會就會員中具有中華</w:t>
      </w:r>
      <w:r>
        <w:rPr>
          <w:rFonts w:ascii="標楷體" w:eastAsia="標楷體" w:hAnsi="標楷體" w:hint="eastAsia"/>
          <w:sz w:val="30"/>
        </w:rPr>
        <w:t xml:space="preserve">民國國籍者選任之，但有下列 </w:t>
      </w:r>
    </w:p>
    <w:p w:rsidR="00DA0950" w:rsidRPr="00485EE0" w:rsidRDefault="00DA0950" w:rsidP="00DA0950">
      <w:pPr>
        <w:pStyle w:val="BodyTextIndent2"/>
        <w:ind w:left="0" w:firstLineChars="0" w:firstLine="0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</w:rPr>
        <w:t xml:space="preserve">          情形者不得當選：</w:t>
      </w:r>
    </w:p>
    <w:p w:rsidR="00DA0950" w:rsidRPr="00485EE0" w:rsidRDefault="00DA0950" w:rsidP="00DA0950">
      <w:pPr>
        <w:pStyle w:val="BodyTextIndent2"/>
        <w:ind w:left="0" w:firstLineChars="0" w:firstLine="0"/>
        <w:rPr>
          <w:rFonts w:ascii="標楷體" w:eastAsia="標楷體" w:hAnsi="標楷體" w:hint="eastAsia"/>
          <w:sz w:val="30"/>
          <w:szCs w:val="30"/>
        </w:rPr>
      </w:pPr>
      <w:r w:rsidRPr="00485EE0">
        <w:rPr>
          <w:rFonts w:hint="eastAsia"/>
          <w:sz w:val="30"/>
          <w:szCs w:val="30"/>
        </w:rPr>
        <w:t xml:space="preserve">         </w:t>
      </w:r>
      <w:r w:rsidRPr="00485EE0">
        <w:rPr>
          <w:rFonts w:ascii="標楷體" w:eastAsia="標楷體" w:hAnsi="標楷體" w:hint="eastAsia"/>
          <w:sz w:val="30"/>
          <w:szCs w:val="30"/>
        </w:rPr>
        <w:t>（一）「經判刑確定」 褫奪公權者。</w:t>
      </w:r>
    </w:p>
    <w:p w:rsidR="00DA0950" w:rsidRPr="00485EE0" w:rsidRDefault="00DA0950" w:rsidP="00DA0950">
      <w:pPr>
        <w:pStyle w:val="BodyTextIndent2"/>
        <w:ind w:left="0" w:firstLineChars="0" w:firstLine="0"/>
        <w:rPr>
          <w:rFonts w:ascii="標楷體" w:eastAsia="標楷體" w:hAnsi="標楷體" w:hint="eastAsia"/>
          <w:sz w:val="30"/>
          <w:szCs w:val="30"/>
        </w:rPr>
      </w:pPr>
      <w:r w:rsidRPr="00485EE0">
        <w:rPr>
          <w:rFonts w:hint="eastAsia"/>
          <w:sz w:val="30"/>
          <w:szCs w:val="30"/>
        </w:rPr>
        <w:t xml:space="preserve">         </w:t>
      </w:r>
      <w:r w:rsidRPr="00485EE0">
        <w:rPr>
          <w:rFonts w:ascii="標楷體" w:eastAsia="標楷體" w:hAnsi="標楷體" w:hint="eastAsia"/>
          <w:sz w:val="30"/>
          <w:szCs w:val="30"/>
        </w:rPr>
        <w:t>（二）受宣告破產尚未復權者。</w:t>
      </w:r>
    </w:p>
    <w:p w:rsidR="00DA0950" w:rsidRPr="00485EE0" w:rsidRDefault="00DA0950" w:rsidP="00DA0950">
      <w:pPr>
        <w:spacing w:line="0" w:lineRule="atLeast"/>
        <w:rPr>
          <w:rFonts w:ascii="標楷體" w:eastAsia="標楷體" w:hAnsi="標楷體" w:hint="eastAsia"/>
          <w:sz w:val="30"/>
          <w:szCs w:val="30"/>
        </w:rPr>
      </w:pPr>
      <w:r w:rsidRPr="00485EE0">
        <w:rPr>
          <w:rFonts w:ascii="標楷體" w:eastAsia="標楷體" w:hAnsi="標楷體" w:hint="eastAsia"/>
          <w:sz w:val="30"/>
          <w:szCs w:val="30"/>
        </w:rPr>
        <w:t xml:space="preserve">         （三）年齡未滿二十歲者。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</w:rPr>
        <w:t>第十四條：</w:t>
      </w:r>
      <w:r w:rsidRPr="00E5074A">
        <w:rPr>
          <w:rFonts w:ascii="標楷體" w:eastAsia="標楷體" w:hAnsi="標楷體" w:hint="eastAsia"/>
          <w:sz w:val="30"/>
          <w:szCs w:val="30"/>
        </w:rPr>
        <w:t>本會理事組織理事會，就理事中互選理事長</w:t>
      </w:r>
      <w:r w:rsidRPr="00E5074A">
        <w:rPr>
          <w:rFonts w:ascii="標楷體" w:eastAsia="標楷體" w:hAnsi="標楷體" w:hint="eastAsia"/>
          <w:spacing w:val="-16"/>
          <w:sz w:val="30"/>
          <w:szCs w:val="30"/>
        </w:rPr>
        <w:t>一人，由</w:t>
      </w:r>
      <w:r w:rsidRPr="00E5074A">
        <w:rPr>
          <w:rFonts w:ascii="標楷體" w:eastAsia="標楷體" w:hAnsi="標楷體" w:hint="eastAsia"/>
          <w:sz w:val="30"/>
          <w:szCs w:val="30"/>
        </w:rPr>
        <w:t>理事長負責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</w:t>
      </w:r>
      <w:r w:rsidRPr="00E5074A">
        <w:rPr>
          <w:rFonts w:ascii="標楷體" w:eastAsia="標楷體" w:hAnsi="標楷體" w:hint="eastAsia"/>
          <w:sz w:val="30"/>
          <w:szCs w:val="30"/>
        </w:rPr>
        <w:t>日常會務，對外代表本會，理事長任期為四年，連選得連任一次，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</w:t>
      </w:r>
      <w:r w:rsidRPr="00E5074A">
        <w:rPr>
          <w:rFonts w:ascii="標楷體" w:eastAsia="標楷體" w:hAnsi="標楷體" w:hint="eastAsia"/>
          <w:sz w:val="30"/>
          <w:szCs w:val="30"/>
        </w:rPr>
        <w:t>並設下列</w:t>
      </w:r>
      <w:r w:rsidRPr="00E5074A">
        <w:rPr>
          <w:rFonts w:ascii="標楷體" w:eastAsia="標楷體" w:hAnsi="標楷體" w:hint="eastAsia"/>
          <w:spacing w:val="-16"/>
          <w:sz w:val="30"/>
          <w:szCs w:val="30"/>
        </w:rPr>
        <w:t>三組，各</w:t>
      </w:r>
      <w:r w:rsidRPr="00E5074A">
        <w:rPr>
          <w:rFonts w:ascii="標楷體" w:eastAsia="標楷體" w:hAnsi="標楷體" w:hint="eastAsia"/>
          <w:sz w:val="30"/>
          <w:szCs w:val="30"/>
        </w:rPr>
        <w:t>組分設組長一人由理事互推兼任之，分別掌理</w:t>
      </w:r>
    </w:p>
    <w:p w:rsidR="00DA0950" w:rsidRPr="00E5074A" w:rsidRDefault="00DA0950" w:rsidP="00DA0950">
      <w:pPr>
        <w:spacing w:line="0" w:lineRule="atLeast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</w:t>
      </w:r>
      <w:r w:rsidRPr="00E5074A">
        <w:rPr>
          <w:rFonts w:ascii="標楷體" w:eastAsia="標楷體" w:hAnsi="標楷體" w:hint="eastAsia"/>
          <w:sz w:val="30"/>
          <w:szCs w:val="30"/>
        </w:rPr>
        <w:t>各該組事務。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第一總務組：掌理本會一切文件收發，出納庶務工作報告預決算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            及其他不屬於各組事務。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第二組訓組：掌理本會組織、教育訓練、團體協約出版調查登記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            統計等事項。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第三福利組：掌理本會互助、仲裁衛生康樂及其他福利等事項。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>第十五條：本會設秘書一人、幹事若干人，協助理監事辦理會務。</w:t>
      </w:r>
    </w:p>
    <w:p w:rsidR="00DA0950" w:rsidRDefault="00DA0950" w:rsidP="00DA0950">
      <w:pPr>
        <w:spacing w:line="0" w:lineRule="atLeast"/>
        <w:ind w:left="2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一、秘書簽發本會一切文件，並經駐會常務理事批閱依照公文處</w:t>
      </w:r>
    </w:p>
    <w:p w:rsidR="00DA0950" w:rsidRDefault="00DA0950" w:rsidP="00DA0950">
      <w:pPr>
        <w:spacing w:line="0" w:lineRule="atLeast"/>
        <w:ind w:left="2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    理辦法整理歸檔，以及召開會議工作並負責日常會務之分配。</w:t>
      </w:r>
    </w:p>
    <w:p w:rsidR="00DA0950" w:rsidRDefault="00DA0950" w:rsidP="00DA0950">
      <w:pPr>
        <w:spacing w:line="0" w:lineRule="atLeast"/>
        <w:ind w:left="2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</w:t>
      </w:r>
      <w:r w:rsidRPr="00485EE0">
        <w:rPr>
          <w:rFonts w:ascii="標楷體" w:eastAsia="標楷體" w:hAnsi="標楷體" w:hint="eastAsia"/>
          <w:sz w:val="30"/>
          <w:szCs w:val="30"/>
        </w:rPr>
        <w:t>二</w:t>
      </w:r>
      <w:r>
        <w:rPr>
          <w:rFonts w:ascii="標楷體" w:eastAsia="標楷體" w:hAnsi="標楷體" w:hint="eastAsia"/>
          <w:sz w:val="30"/>
          <w:szCs w:val="30"/>
        </w:rPr>
        <w:t>、</w:t>
      </w:r>
      <w:r>
        <w:rPr>
          <w:rFonts w:ascii="標楷體" w:eastAsia="標楷體" w:hAnsi="標楷體" w:hint="eastAsia"/>
          <w:sz w:val="30"/>
        </w:rPr>
        <w:t>幹事辦理入會登記，核發會員證、會員異動及退會登記、出</w:t>
      </w:r>
    </w:p>
    <w:p w:rsidR="00DA0950" w:rsidRDefault="00DA0950" w:rsidP="00DA0950">
      <w:pPr>
        <w:spacing w:line="0" w:lineRule="atLeas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    納庶務工作、暨辦理會員各項給付。</w:t>
      </w:r>
    </w:p>
    <w:p w:rsidR="00DA0950" w:rsidRDefault="00DA0950" w:rsidP="00DA0950">
      <w:pPr>
        <w:spacing w:line="0" w:lineRule="atLeas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三、會務人員應依照理事會執行會務，理事會未盡事宜得依照工</w:t>
      </w:r>
    </w:p>
    <w:p w:rsidR="00DA0950" w:rsidRDefault="00DA0950" w:rsidP="00DA0950">
      <w:pPr>
        <w:spacing w:line="0" w:lineRule="atLeas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    會法及勞保條例辦理，會務人員管理辦法依照內政部頒發人 </w:t>
      </w:r>
    </w:p>
    <w:p w:rsidR="00DA0950" w:rsidRDefault="00DA0950" w:rsidP="00DA0950">
      <w:pPr>
        <w:spacing w:line="0" w:lineRule="atLeas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    民團體工會會務工作人員管理辦法辦理。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>第十六條：本會理監事均為無給職，會務人員得酌支津貼，但必須依工會經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費許可而定。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>第十七條：本會理監事任期四年連選得連任之，候補理監事須補時以補足原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任期為限。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>第十八條：本會視業務需要聘請顧問，以現行法令規定聘之，必要時得設置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各種委員會。</w:t>
      </w:r>
    </w:p>
    <w:p w:rsidR="00DA0950" w:rsidRDefault="00DA0950" w:rsidP="00DA0950">
      <w:pPr>
        <w:spacing w:line="420" w:lineRule="exact"/>
        <w:jc w:val="center"/>
        <w:rPr>
          <w:rFonts w:ascii="標楷體" w:eastAsia="標楷體" w:hAnsi="標楷體" w:hint="eastAsia"/>
          <w:sz w:val="36"/>
        </w:rPr>
      </w:pPr>
    </w:p>
    <w:p w:rsidR="00DA0950" w:rsidRDefault="00DA0950" w:rsidP="00DA0950">
      <w:pPr>
        <w:spacing w:line="420" w:lineRule="exact"/>
        <w:jc w:val="center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第五章    職       權</w:t>
      </w:r>
    </w:p>
    <w:p w:rsidR="00DA0950" w:rsidRDefault="00DA0950" w:rsidP="00DA0950">
      <w:pPr>
        <w:spacing w:line="420" w:lineRule="exac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>第十九條：本會會員代表大會職權如下：</w:t>
      </w:r>
    </w:p>
    <w:p w:rsidR="00DA0950" w:rsidRDefault="00DA0950" w:rsidP="00DA0950">
      <w:pPr>
        <w:spacing w:line="420" w:lineRule="exac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一、本會章程之通過或修改。</w:t>
      </w:r>
    </w:p>
    <w:p w:rsidR="00DA0950" w:rsidRDefault="00DA0950" w:rsidP="00DA0950">
      <w:pPr>
        <w:spacing w:line="420" w:lineRule="exac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二、選舉或罷免理監事。</w:t>
      </w:r>
    </w:p>
    <w:p w:rsidR="00DA0950" w:rsidRDefault="00DA0950" w:rsidP="00DA0950">
      <w:pPr>
        <w:spacing w:line="420" w:lineRule="exac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三、會員之除名。</w:t>
      </w:r>
    </w:p>
    <w:p w:rsidR="00DA0950" w:rsidRDefault="00DA0950" w:rsidP="00DA0950">
      <w:pPr>
        <w:spacing w:line="420" w:lineRule="exac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四、決定本會工作方針。</w:t>
      </w:r>
    </w:p>
    <w:p w:rsidR="00DA0950" w:rsidRDefault="00DA0950" w:rsidP="00DA0950">
      <w:pPr>
        <w:spacing w:line="420" w:lineRule="exac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五、審核本會預決算。</w:t>
      </w:r>
    </w:p>
    <w:p w:rsidR="00DA0950" w:rsidRDefault="00DA0950" w:rsidP="00DA0950">
      <w:pPr>
        <w:spacing w:line="420" w:lineRule="exac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六、基金之設立管理及處理。</w:t>
      </w:r>
    </w:p>
    <w:p w:rsidR="00DA0950" w:rsidRDefault="00DA0950" w:rsidP="00DA0950">
      <w:pPr>
        <w:spacing w:line="420" w:lineRule="exac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七、複議理監事之決議案。</w:t>
      </w:r>
    </w:p>
    <w:p w:rsidR="00DA0950" w:rsidRDefault="00DA0950" w:rsidP="00DA0950">
      <w:pPr>
        <w:spacing w:line="420" w:lineRule="exac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八、聽取質詢並審查理監事之工作報告。</w:t>
      </w:r>
    </w:p>
    <w:p w:rsidR="00DA0950" w:rsidRDefault="00DA0950" w:rsidP="00DA0950">
      <w:pPr>
        <w:spacing w:line="420" w:lineRule="exac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九、其他重要事項之決定。</w:t>
      </w:r>
    </w:p>
    <w:p w:rsidR="00DA0950" w:rsidRDefault="00DA0950" w:rsidP="00DA0950">
      <w:pPr>
        <w:spacing w:line="420" w:lineRule="exac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>第二十條：理事會職權如下：</w:t>
      </w:r>
    </w:p>
    <w:p w:rsidR="00DA0950" w:rsidRDefault="00DA0950" w:rsidP="00DA0950">
      <w:pPr>
        <w:spacing w:line="420" w:lineRule="exac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一、執行會員代表大會之決議。</w:t>
      </w:r>
    </w:p>
    <w:p w:rsidR="00DA0950" w:rsidRDefault="00DA0950" w:rsidP="00DA0950">
      <w:pPr>
        <w:spacing w:line="420" w:lineRule="exac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二、召開會員代表大會。</w:t>
      </w:r>
    </w:p>
    <w:p w:rsidR="00DA0950" w:rsidRDefault="00DA0950" w:rsidP="00DA0950">
      <w:pPr>
        <w:spacing w:line="420" w:lineRule="exac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三、擬定工作計劃，實施進度及編撰工作報告。</w:t>
      </w:r>
    </w:p>
    <w:p w:rsidR="00DA0950" w:rsidRDefault="00DA0950" w:rsidP="00DA0950">
      <w:pPr>
        <w:spacing w:line="420" w:lineRule="exac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四、籌集經費及編訂預決算。</w:t>
      </w:r>
    </w:p>
    <w:p w:rsidR="00DA0950" w:rsidRDefault="00DA0950" w:rsidP="00DA0950">
      <w:pPr>
        <w:spacing w:line="420" w:lineRule="exac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五、基金之保管運用。</w:t>
      </w:r>
    </w:p>
    <w:p w:rsidR="00DA0950" w:rsidRDefault="00DA0950" w:rsidP="00DA0950">
      <w:pPr>
        <w:spacing w:line="420" w:lineRule="exac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六、接納及採行會員之建議。</w:t>
      </w:r>
    </w:p>
    <w:p w:rsidR="00DA0950" w:rsidRDefault="00DA0950" w:rsidP="00DA0950">
      <w:pPr>
        <w:spacing w:line="420" w:lineRule="exac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七、辦理會員入會出會及移轉小組。</w:t>
      </w:r>
    </w:p>
    <w:p w:rsidR="00DA0950" w:rsidRDefault="00DA0950" w:rsidP="00DA0950">
      <w:pPr>
        <w:spacing w:line="420" w:lineRule="exac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八、監督指揮所屬各組工作。</w:t>
      </w:r>
    </w:p>
    <w:p w:rsidR="00DA0950" w:rsidRDefault="00DA0950" w:rsidP="00DA0950">
      <w:pPr>
        <w:spacing w:line="420" w:lineRule="exac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九、處理其他重要事項。</w:t>
      </w:r>
    </w:p>
    <w:p w:rsidR="00DA0950" w:rsidRDefault="00DA0950" w:rsidP="00DA0950">
      <w:pPr>
        <w:spacing w:line="420" w:lineRule="exac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>第廿一條：理事長職權如下：</w:t>
      </w:r>
    </w:p>
    <w:p w:rsidR="00DA0950" w:rsidRDefault="00DA0950" w:rsidP="00DA0950">
      <w:pPr>
        <w:spacing w:line="420" w:lineRule="exac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一、執行理事會決議及主持日常會務。</w:t>
      </w:r>
    </w:p>
    <w:p w:rsidR="00DA0950" w:rsidRDefault="00DA0950" w:rsidP="00DA0950">
      <w:pPr>
        <w:spacing w:line="420" w:lineRule="exac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二、處理理事會重要事務並主持日常會務。</w:t>
      </w:r>
    </w:p>
    <w:p w:rsidR="00DA0950" w:rsidRDefault="00DA0950" w:rsidP="00DA0950">
      <w:pPr>
        <w:spacing w:line="420" w:lineRule="exac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三、對外代表本會。</w:t>
      </w:r>
    </w:p>
    <w:p w:rsidR="00DA0950" w:rsidRDefault="00DA0950" w:rsidP="00DA0950">
      <w:pPr>
        <w:spacing w:line="420" w:lineRule="exac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四、召開理事會議並擔任主席。</w:t>
      </w:r>
    </w:p>
    <w:p w:rsidR="00DA0950" w:rsidRDefault="00DA0950" w:rsidP="00DA0950">
      <w:pPr>
        <w:spacing w:line="420" w:lineRule="exac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五、監督指揮本會會務人員。</w:t>
      </w:r>
    </w:p>
    <w:p w:rsidR="00DA0950" w:rsidRDefault="00DA0950" w:rsidP="00DA0950">
      <w:pPr>
        <w:spacing w:line="420" w:lineRule="exac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>第廿二條：監事職權如下：</w:t>
      </w:r>
    </w:p>
    <w:p w:rsidR="00DA0950" w:rsidRDefault="00DA0950" w:rsidP="00DA0950">
      <w:pPr>
        <w:spacing w:line="420" w:lineRule="exac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一、監察理事會執行代表大會之決議。</w:t>
      </w:r>
    </w:p>
    <w:p w:rsidR="00DA0950" w:rsidRDefault="00DA0950" w:rsidP="00DA0950">
      <w:pPr>
        <w:spacing w:line="420" w:lineRule="exac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二、稽查本會各種業務之進行。</w:t>
      </w:r>
    </w:p>
    <w:p w:rsidR="00DA0950" w:rsidRDefault="00DA0950" w:rsidP="00DA0950">
      <w:pPr>
        <w:spacing w:line="420" w:lineRule="exact"/>
        <w:ind w:left="180" w:hangingChars="60" w:hanging="180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三、稽核本會經費收支及其他有關財務事項。</w:t>
      </w:r>
    </w:p>
    <w:p w:rsidR="00DA0950" w:rsidRDefault="00DA0950" w:rsidP="00DA0950">
      <w:pPr>
        <w:spacing w:line="420" w:lineRule="exac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四、其他有關監察事項。</w:t>
      </w:r>
    </w:p>
    <w:p w:rsidR="00DA0950" w:rsidRDefault="00DA0950" w:rsidP="00DA0950">
      <w:pPr>
        <w:spacing w:line="0" w:lineRule="atLeast"/>
        <w:ind w:left="1412"/>
        <w:rPr>
          <w:rFonts w:ascii="標楷體" w:eastAsia="標楷體" w:hAnsi="標楷體" w:hint="eastAsia"/>
          <w:sz w:val="30"/>
        </w:rPr>
      </w:pPr>
    </w:p>
    <w:p w:rsidR="00DA0950" w:rsidRDefault="00DA0950" w:rsidP="00DA0950">
      <w:pPr>
        <w:spacing w:line="20" w:lineRule="atLeast"/>
        <w:jc w:val="center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第六章    會       議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</w:rPr>
        <w:t>第廿三條：</w:t>
      </w:r>
      <w:r w:rsidRPr="009B455F">
        <w:rPr>
          <w:rFonts w:ascii="標楷體" w:eastAsia="標楷體" w:hAnsi="標楷體" w:hint="eastAsia"/>
          <w:sz w:val="30"/>
          <w:szCs w:val="30"/>
        </w:rPr>
        <w:t>本會會員代表大會每年舉行一次，如有會員五分之一或會員代表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</w:t>
      </w:r>
      <w:r w:rsidRPr="009B455F">
        <w:rPr>
          <w:rFonts w:ascii="標楷體" w:eastAsia="標楷體" w:hAnsi="標楷體" w:hint="eastAsia"/>
          <w:sz w:val="30"/>
          <w:szCs w:val="30"/>
        </w:rPr>
        <w:t>三分之一以上之連署請求或理事會認為有必要時得召開臨時大</w:t>
      </w:r>
    </w:p>
    <w:p w:rsidR="00DA0950" w:rsidRPr="009B455F" w:rsidRDefault="00DA0950" w:rsidP="00DA0950">
      <w:pPr>
        <w:spacing w:line="0" w:lineRule="atLeast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會</w:t>
      </w:r>
      <w:r w:rsidRPr="009B455F">
        <w:rPr>
          <w:rFonts w:ascii="標楷體" w:eastAsia="標楷體" w:hAnsi="標楷體" w:hint="eastAsia"/>
          <w:sz w:val="30"/>
          <w:szCs w:val="30"/>
        </w:rPr>
        <w:t>。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第廿四條：理事會每三個月至少開會一次，如有理事三分之一以上之請求或 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理事長認為必要時均得分別召開臨時會議。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  <w:szCs w:val="30"/>
        </w:rPr>
      </w:pPr>
      <w:r w:rsidRPr="00FB7740">
        <w:rPr>
          <w:rFonts w:ascii="標楷體" w:eastAsia="標楷體" w:hAnsi="標楷體" w:hint="eastAsia"/>
          <w:sz w:val="30"/>
          <w:szCs w:val="30"/>
        </w:rPr>
        <w:t>第廿五條：理事會於必要時得邀請候補理事監事分別列席各該會議，惟理事</w:t>
      </w:r>
    </w:p>
    <w:p w:rsidR="00DA0950" w:rsidRPr="00FB7740" w:rsidRDefault="00DA0950" w:rsidP="00DA0950">
      <w:pPr>
        <w:spacing w:line="0" w:lineRule="atLeast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</w:t>
      </w:r>
      <w:r w:rsidRPr="00FB7740">
        <w:rPr>
          <w:rFonts w:ascii="標楷體" w:eastAsia="標楷體" w:hAnsi="標楷體" w:hint="eastAsia"/>
          <w:sz w:val="30"/>
          <w:szCs w:val="30"/>
        </w:rPr>
        <w:t>應親自出席會議。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  <w:szCs w:val="30"/>
        </w:rPr>
      </w:pPr>
      <w:r w:rsidRPr="00FB7740">
        <w:rPr>
          <w:rFonts w:ascii="標楷體" w:eastAsia="標楷體" w:hAnsi="標楷體" w:hint="eastAsia"/>
          <w:sz w:val="30"/>
          <w:szCs w:val="30"/>
        </w:rPr>
        <w:t>第廿六條：會員代表大會理監事等各項會議除另有規定外，以過半數之出席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</w:t>
      </w:r>
      <w:r w:rsidRPr="00FB7740">
        <w:rPr>
          <w:rFonts w:ascii="標楷體" w:eastAsia="標楷體" w:hAnsi="標楷體" w:hint="eastAsia"/>
          <w:sz w:val="30"/>
          <w:szCs w:val="30"/>
        </w:rPr>
        <w:t>方得開會，出席過半數同意方得決議。會員代表大會其會員因故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</w:t>
      </w:r>
      <w:r w:rsidRPr="00FB7740">
        <w:rPr>
          <w:rFonts w:ascii="標楷體" w:eastAsia="標楷體" w:hAnsi="標楷體" w:hint="eastAsia"/>
          <w:sz w:val="30"/>
          <w:szCs w:val="30"/>
        </w:rPr>
        <w:t>不能出席者可委託其他代表出席，受委託人以代理一人為限，代</w:t>
      </w:r>
    </w:p>
    <w:p w:rsidR="00DA0950" w:rsidRPr="00FB7740" w:rsidRDefault="00DA0950" w:rsidP="00DA0950">
      <w:pPr>
        <w:spacing w:line="0" w:lineRule="atLeast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</w:t>
      </w:r>
      <w:r w:rsidRPr="00FB7740">
        <w:rPr>
          <w:rFonts w:ascii="標楷體" w:eastAsia="標楷體" w:hAnsi="標楷體" w:hint="eastAsia"/>
          <w:sz w:val="30"/>
          <w:szCs w:val="30"/>
        </w:rPr>
        <w:t>理人數不得超過三分之一。非會員身份者，不得被委託代理出席。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>第廿七條：本會辦事細則及各種規程另定之。</w:t>
      </w:r>
    </w:p>
    <w:p w:rsidR="00DA0950" w:rsidRDefault="00DA0950" w:rsidP="00DA0950">
      <w:pPr>
        <w:spacing w:line="0" w:lineRule="atLeast"/>
        <w:ind w:left="1400" w:hangingChars="500" w:hanging="1400"/>
        <w:rPr>
          <w:rFonts w:ascii="標楷體" w:eastAsia="標楷體" w:hAnsi="標楷體" w:hint="eastAsia"/>
          <w:sz w:val="28"/>
        </w:rPr>
      </w:pPr>
    </w:p>
    <w:p w:rsidR="00DA0950" w:rsidRDefault="00DA0950" w:rsidP="00DA0950">
      <w:pPr>
        <w:spacing w:line="20" w:lineRule="atLeast"/>
        <w:jc w:val="center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第七章    經       費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>第廿八條：本會經費之來源分會員入會費、經常會費、特別基金及臨時募集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金等，其標準由理事會依工會法視實際情形訂定之。</w:t>
      </w:r>
    </w:p>
    <w:p w:rsidR="00DA0950" w:rsidRDefault="00DA0950" w:rsidP="00DA0950">
      <w:pPr>
        <w:spacing w:line="0" w:lineRule="atLeas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一、入會費每一會員於入會時繳納，入會費定為壹仟元。</w:t>
      </w:r>
    </w:p>
    <w:p w:rsidR="00DA0950" w:rsidRDefault="00DA0950" w:rsidP="00DA0950">
      <w:pPr>
        <w:spacing w:line="0" w:lineRule="atLeas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二、經常會費定為每月繳納。</w:t>
      </w:r>
    </w:p>
    <w:p w:rsidR="00DA0950" w:rsidRDefault="00DA0950" w:rsidP="00DA0950">
      <w:pPr>
        <w:spacing w:line="0" w:lineRule="atLeas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三、會員申請入會，無論何時加入，其會費都以當月一日算起。</w:t>
      </w:r>
    </w:p>
    <w:p w:rsidR="00DA0950" w:rsidRDefault="00DA0950" w:rsidP="00DA0950">
      <w:pPr>
        <w:spacing w:line="0" w:lineRule="atLeas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四、會員會費及勞健保費逾繳超過五十天，工會即應發出催繳單</w:t>
      </w:r>
    </w:p>
    <w:p w:rsidR="00DA0950" w:rsidRDefault="00DA0950" w:rsidP="00DA0950">
      <w:pPr>
        <w:spacing w:line="0" w:lineRule="atLeas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    用掛號函寄，接單後三日內再不繳納，欠費已逾五十五天者，</w:t>
      </w:r>
    </w:p>
    <w:p w:rsidR="00DA0950" w:rsidRDefault="00DA0950" w:rsidP="00DA0950">
      <w:pPr>
        <w:spacing w:line="0" w:lineRule="atLeas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    即自動停權。</w:t>
      </w:r>
    </w:p>
    <w:p w:rsidR="00DA0950" w:rsidRDefault="00DA0950" w:rsidP="00DA0950">
      <w:pPr>
        <w:spacing w:line="0" w:lineRule="atLeas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五、有關機關團體之補助費。</w:t>
      </w:r>
    </w:p>
    <w:p w:rsidR="00DA0950" w:rsidRDefault="00DA0950" w:rsidP="00DA0950">
      <w:pPr>
        <w:spacing w:line="0" w:lineRule="atLeas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六、其他基金及臨時募集金，理事會可酌情辦理，並送會員代表</w:t>
      </w:r>
    </w:p>
    <w:p w:rsidR="00DA0950" w:rsidRDefault="00DA0950" w:rsidP="00DA0950">
      <w:pPr>
        <w:spacing w:line="0" w:lineRule="atLeast"/>
        <w:ind w:left="1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    大會追認。</w:t>
      </w:r>
    </w:p>
    <w:p w:rsidR="00DA0950" w:rsidRDefault="00DA0950" w:rsidP="00DA0950">
      <w:pPr>
        <w:pStyle w:val="BodyTextIndent2"/>
        <w:ind w:left="0" w:firstLineChars="0" w:firstLine="0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第廿九條：本會會計年度為每年元月一日至十二月卅一日止，年度結束時， </w:t>
      </w:r>
    </w:p>
    <w:p w:rsidR="00DA0950" w:rsidRDefault="00DA0950" w:rsidP="00DA0950">
      <w:pPr>
        <w:pStyle w:val="BodyTextIndent2"/>
        <w:ind w:left="0" w:firstLineChars="0" w:firstLine="0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應提會員代表大會報告並呈報主管機關核備，如會員代表有三分</w:t>
      </w:r>
    </w:p>
    <w:p w:rsidR="00DA0950" w:rsidRDefault="00DA0950" w:rsidP="00DA0950">
      <w:pPr>
        <w:pStyle w:val="BodyTextIndent2"/>
        <w:ind w:left="0" w:firstLineChars="0" w:firstLine="0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之一以上連署得選派代表會同監事查核本會之財產概況。</w:t>
      </w:r>
    </w:p>
    <w:p w:rsidR="00DA0950" w:rsidRDefault="00DA0950" w:rsidP="00DA0950">
      <w:pPr>
        <w:pStyle w:val="BodyTextIndent2"/>
        <w:spacing w:line="400" w:lineRule="exact"/>
        <w:rPr>
          <w:rFonts w:ascii="標楷體" w:eastAsia="標楷體" w:hAnsi="標楷體" w:hint="eastAsia"/>
        </w:rPr>
      </w:pPr>
    </w:p>
    <w:p w:rsidR="00DA0950" w:rsidRDefault="00DA0950" w:rsidP="00DA0950">
      <w:pPr>
        <w:spacing w:line="460" w:lineRule="exact"/>
        <w:ind w:leftChars="25" w:left="420" w:hangingChars="100" w:hanging="360"/>
        <w:jc w:val="center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第八章    附       則</w:t>
      </w:r>
    </w:p>
    <w:p w:rsidR="00DA0950" w:rsidRDefault="00DA0950" w:rsidP="00DA0950">
      <w:pPr>
        <w:pStyle w:val="BodyTextIndent2"/>
        <w:ind w:left="0" w:firstLineChars="0" w:firstLine="0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>第三十條：本會解散或撤銷時，其賸餘財產應依法處理，不得以任何方式歸</w:t>
      </w:r>
    </w:p>
    <w:p w:rsidR="00DA0950" w:rsidRDefault="00DA0950" w:rsidP="00DA0950">
      <w:pPr>
        <w:pStyle w:val="BodyTextIndent2"/>
        <w:ind w:left="0" w:firstLineChars="0" w:firstLine="0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 xml:space="preserve">          屬個人或私人企業所有，應歸屬自治團體或政府所有。</w:t>
      </w:r>
    </w:p>
    <w:p w:rsidR="00DA0950" w:rsidRDefault="00DA0950" w:rsidP="00DA0950">
      <w:pPr>
        <w:spacing w:line="0" w:lineRule="atLeast"/>
        <w:rPr>
          <w:rFonts w:ascii="標楷體" w:eastAsia="標楷體" w:hAnsi="標楷體" w:hint="eastAsia"/>
          <w:sz w:val="30"/>
        </w:rPr>
      </w:pPr>
      <w:r>
        <w:rPr>
          <w:rFonts w:ascii="標楷體" w:eastAsia="標楷體" w:hAnsi="標楷體" w:hint="eastAsia"/>
          <w:sz w:val="30"/>
        </w:rPr>
        <w:t>第卅一條：本章程未規定事項，悉依工會法施行細則及有關法令規定辦理之。</w:t>
      </w:r>
    </w:p>
    <w:p w:rsidR="00DA0950" w:rsidRDefault="00DA0950" w:rsidP="00DA0950">
      <w:pPr>
        <w:spacing w:line="0" w:lineRule="atLeast"/>
      </w:pPr>
      <w:r>
        <w:rPr>
          <w:rFonts w:ascii="標楷體" w:eastAsia="標楷體" w:hAnsi="標楷體" w:hint="eastAsia"/>
          <w:sz w:val="30"/>
        </w:rPr>
        <w:t>第卅二條：本章程經會員大會通過後，並呈報市府核准後施行，修改時亦同。</w:t>
      </w:r>
    </w:p>
    <w:p w:rsidR="0021696B" w:rsidRDefault="0021696B">
      <w:bookmarkStart w:id="0" w:name="_GoBack"/>
      <w:bookmarkEnd w:id="0"/>
    </w:p>
    <w:sectPr w:rsidR="0021696B" w:rsidSect="0006266D">
      <w:footerReference w:type="default" r:id="rId5"/>
      <w:pgSz w:w="11906" w:h="16838"/>
      <w:pgMar w:top="1134" w:right="851" w:bottom="567" w:left="113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方正中楷">
    <w:altName w:val="宋体"/>
    <w:charset w:val="88"/>
    <w:family w:val="script"/>
    <w:pitch w:val="default"/>
    <w:sig w:usb0="00000001" w:usb1="080E0000" w:usb2="00000010" w:usb3="00000000" w:csb0="00100000" w:csb1="00000000"/>
  </w:font>
  <w:font w:name="標楷體">
    <w:altName w:val="宋体"/>
    <w:charset w:val="88"/>
    <w:family w:val="script"/>
    <w:pitch w:val="fixed"/>
    <w:sig w:usb0="00000003" w:usb1="082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4E" w:rsidRDefault="00DA0950">
    <w:pPr>
      <w:pStyle w:val="Footer"/>
      <w:jc w:val="center"/>
      <w:rPr>
        <w:rFonts w:hint="eastAsia"/>
        <w:sz w:val="28"/>
      </w:rPr>
    </w:pPr>
    <w:r>
      <w:rPr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PageNumber"/>
        <w:noProof/>
        <w:sz w:val="28"/>
      </w:rPr>
      <w:t>1</w:t>
    </w:r>
    <w:r>
      <w:rPr>
        <w:sz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50"/>
    <w:rsid w:val="0021696B"/>
    <w:rsid w:val="00DA0950"/>
    <w:rsid w:val="00F7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134A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50"/>
    <w:pPr>
      <w:widowControl w:val="0"/>
    </w:pPr>
    <w:rPr>
      <w:rFonts w:ascii="Times New Roman" w:eastAsia="新細明體" w:hAnsi="Times New Roman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A0950"/>
  </w:style>
  <w:style w:type="paragraph" w:styleId="Footer">
    <w:name w:val="footer"/>
    <w:basedOn w:val="Normal"/>
    <w:link w:val="FooterChar"/>
    <w:rsid w:val="00DA0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A0950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BodyTextIndent">
    <w:name w:val="Body Text Indent"/>
    <w:basedOn w:val="Normal"/>
    <w:link w:val="BodyTextIndentChar"/>
    <w:rsid w:val="00DA0950"/>
    <w:pPr>
      <w:spacing w:line="0" w:lineRule="atLeast"/>
      <w:ind w:leftChars="-29" w:left="-9" w:hangingChars="17" w:hanging="61"/>
      <w:jc w:val="center"/>
    </w:pPr>
    <w:rPr>
      <w:rFonts w:ascii="方正中楷" w:eastAsia="方正中楷" w:hAnsi="標楷體"/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DA0950"/>
    <w:rPr>
      <w:rFonts w:ascii="方正中楷" w:eastAsia="方正中楷" w:hAnsi="標楷體" w:cs="Times New Roman"/>
      <w:kern w:val="2"/>
      <w:sz w:val="36"/>
    </w:rPr>
  </w:style>
  <w:style w:type="paragraph" w:styleId="BodyTextIndent2">
    <w:name w:val="Body Text Indent 2"/>
    <w:basedOn w:val="Normal"/>
    <w:link w:val="BodyTextIndent2Char"/>
    <w:rsid w:val="00DA0950"/>
    <w:pPr>
      <w:spacing w:line="0" w:lineRule="atLeast"/>
      <w:ind w:left="1400" w:hangingChars="500" w:hanging="140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DA0950"/>
    <w:rPr>
      <w:rFonts w:ascii="Times New Roman" w:eastAsia="新細明體" w:hAnsi="Times New Roman" w:cs="Times New Roman"/>
      <w:kern w:val="2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50"/>
    <w:pPr>
      <w:widowControl w:val="0"/>
    </w:pPr>
    <w:rPr>
      <w:rFonts w:ascii="Times New Roman" w:eastAsia="新細明體" w:hAnsi="Times New Roman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A0950"/>
  </w:style>
  <w:style w:type="paragraph" w:styleId="Footer">
    <w:name w:val="footer"/>
    <w:basedOn w:val="Normal"/>
    <w:link w:val="FooterChar"/>
    <w:rsid w:val="00DA0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A0950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BodyTextIndent">
    <w:name w:val="Body Text Indent"/>
    <w:basedOn w:val="Normal"/>
    <w:link w:val="BodyTextIndentChar"/>
    <w:rsid w:val="00DA0950"/>
    <w:pPr>
      <w:spacing w:line="0" w:lineRule="atLeast"/>
      <w:ind w:leftChars="-29" w:left="-9" w:hangingChars="17" w:hanging="61"/>
      <w:jc w:val="center"/>
    </w:pPr>
    <w:rPr>
      <w:rFonts w:ascii="方正中楷" w:eastAsia="方正中楷" w:hAnsi="標楷體"/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DA0950"/>
    <w:rPr>
      <w:rFonts w:ascii="方正中楷" w:eastAsia="方正中楷" w:hAnsi="標楷體" w:cs="Times New Roman"/>
      <w:kern w:val="2"/>
      <w:sz w:val="36"/>
    </w:rPr>
  </w:style>
  <w:style w:type="paragraph" w:styleId="BodyTextIndent2">
    <w:name w:val="Body Text Indent 2"/>
    <w:basedOn w:val="Normal"/>
    <w:link w:val="BodyTextIndent2Char"/>
    <w:rsid w:val="00DA0950"/>
    <w:pPr>
      <w:spacing w:line="0" w:lineRule="atLeast"/>
      <w:ind w:left="1400" w:hangingChars="500" w:hanging="140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DA0950"/>
    <w:rPr>
      <w:rFonts w:ascii="Times New Roman" w:eastAsia="新細明體" w:hAnsi="Times New Roman" w:cs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3454</Characters>
  <Application>Microsoft Macintosh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HSIN-HSIEN</dc:creator>
  <cp:keywords/>
  <dc:description/>
  <cp:lastModifiedBy>YU HSIN-HSIEN</cp:lastModifiedBy>
  <cp:revision>1</cp:revision>
  <dcterms:created xsi:type="dcterms:W3CDTF">2017-06-30T08:46:00Z</dcterms:created>
  <dcterms:modified xsi:type="dcterms:W3CDTF">2017-06-30T08:47:00Z</dcterms:modified>
</cp:coreProperties>
</file>